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33814" w14:textId="73F6B1CE" w:rsidR="00021825" w:rsidRPr="00512EAD" w:rsidRDefault="00021825" w:rsidP="00021825">
      <w:pPr>
        <w:pBdr>
          <w:bottom w:val="single" w:sz="4" w:space="1" w:color="auto"/>
        </w:pBdr>
        <w:spacing w:before="0" w:line="240" w:lineRule="auto"/>
        <w:ind w:firstLine="0"/>
        <w:rPr>
          <w:sz w:val="22"/>
          <w:szCs w:val="22"/>
        </w:rPr>
      </w:pPr>
      <w:r w:rsidRPr="00512EAD">
        <w:rPr>
          <w:sz w:val="22"/>
          <w:szCs w:val="22"/>
        </w:rPr>
        <w:t>P</w:t>
      </w:r>
      <w:r w:rsidR="00E66F4C">
        <w:rPr>
          <w:sz w:val="22"/>
          <w:szCs w:val="22"/>
        </w:rPr>
        <w:t xml:space="preserve"> </w:t>
      </w:r>
      <w:r w:rsidRPr="00512EAD">
        <w:rPr>
          <w:sz w:val="22"/>
          <w:szCs w:val="22"/>
        </w:rPr>
        <w:t>1/P 11 (číslo příspěvku bude přiděleno)</w:t>
      </w:r>
    </w:p>
    <w:p w14:paraId="785B2BC8" w14:textId="42FFBE7B" w:rsidR="00021825" w:rsidRPr="00512EAD" w:rsidRDefault="00021825" w:rsidP="00512EAD">
      <w:pPr>
        <w:pStyle w:val="PMMAbstracttitle"/>
      </w:pPr>
      <w:r w:rsidRPr="00512EAD">
        <w:t xml:space="preserve">Vzor </w:t>
      </w:r>
      <w:r w:rsidR="00BB119E">
        <w:t>ABSTRAKTU</w:t>
      </w:r>
      <w:r w:rsidRPr="00512EAD">
        <w:t xml:space="preserve"> </w:t>
      </w:r>
    </w:p>
    <w:p w14:paraId="5CAB93A9" w14:textId="77777777" w:rsidR="00021825" w:rsidRPr="007A7EA9" w:rsidRDefault="00021825" w:rsidP="00512EAD">
      <w:pPr>
        <w:pStyle w:val="PMMAuthornames"/>
        <w:spacing w:before="240"/>
        <w:jc w:val="left"/>
        <w:rPr>
          <w:sz w:val="22"/>
          <w:szCs w:val="22"/>
        </w:rPr>
      </w:pPr>
      <w:r w:rsidRPr="007A7EA9">
        <w:rPr>
          <w:sz w:val="22"/>
          <w:szCs w:val="22"/>
          <w:u w:val="single"/>
        </w:rPr>
        <w:t xml:space="preserve">A. </w:t>
      </w:r>
      <w:proofErr w:type="spellStart"/>
      <w:r w:rsidRPr="007A7EA9">
        <w:rPr>
          <w:sz w:val="22"/>
          <w:szCs w:val="22"/>
          <w:u w:val="single"/>
        </w:rPr>
        <w:t>První</w:t>
      </w:r>
      <w:proofErr w:type="spellEnd"/>
      <w:r w:rsidRPr="007A7EA9">
        <w:rPr>
          <w:sz w:val="22"/>
          <w:szCs w:val="22"/>
          <w:u w:val="single"/>
        </w:rPr>
        <w:t xml:space="preserve"> autor</w:t>
      </w:r>
      <w:r w:rsidRPr="007A7EA9">
        <w:rPr>
          <w:sz w:val="22"/>
          <w:szCs w:val="22"/>
          <w:u w:val="single"/>
          <w:vertAlign w:val="superscript"/>
        </w:rPr>
        <w:t>1</w:t>
      </w:r>
      <w:r w:rsidRPr="007A7EA9">
        <w:rPr>
          <w:sz w:val="22"/>
          <w:szCs w:val="22"/>
        </w:rPr>
        <w:t>, B. Druhý</w:t>
      </w:r>
      <w:r w:rsidRPr="007A7EA9">
        <w:rPr>
          <w:sz w:val="22"/>
          <w:szCs w:val="22"/>
          <w:vertAlign w:val="superscript"/>
        </w:rPr>
        <w:t>2</w:t>
      </w:r>
      <w:r w:rsidRPr="007A7EA9">
        <w:rPr>
          <w:sz w:val="22"/>
          <w:szCs w:val="22"/>
        </w:rPr>
        <w:t>, D. Třetí</w:t>
      </w:r>
      <w:r w:rsidRPr="007A7EA9">
        <w:rPr>
          <w:sz w:val="22"/>
          <w:szCs w:val="22"/>
          <w:vertAlign w:val="superscript"/>
        </w:rPr>
        <w:t>1</w:t>
      </w:r>
    </w:p>
    <w:p w14:paraId="3D4CABE9" w14:textId="3DC04C66" w:rsidR="00947570" w:rsidRPr="007A7EA9" w:rsidRDefault="00021825" w:rsidP="00DE6029">
      <w:pPr>
        <w:pStyle w:val="PMMAuthorAffiliationcentered"/>
        <w:spacing w:before="0"/>
        <w:ind w:left="142" w:hanging="142"/>
        <w:jc w:val="both"/>
        <w:rPr>
          <w:rStyle w:val="PMM2011AuthorAffiliationChar"/>
          <w:i/>
          <w:iCs w:val="0"/>
          <w:sz w:val="20"/>
          <w:szCs w:val="20"/>
        </w:rPr>
      </w:pPr>
      <w:r w:rsidRPr="007A7EA9">
        <w:rPr>
          <w:rStyle w:val="PMM2011AuthorAffiliationChar"/>
          <w:iCs w:val="0"/>
          <w:sz w:val="20"/>
          <w:szCs w:val="20"/>
          <w:vertAlign w:val="superscript"/>
        </w:rPr>
        <w:t>1</w:t>
      </w:r>
      <w:r w:rsidR="00DE6029">
        <w:rPr>
          <w:rStyle w:val="PMM2011AuthorAffiliationChar"/>
          <w:iCs w:val="0"/>
          <w:sz w:val="20"/>
          <w:szCs w:val="20"/>
          <w:vertAlign w:val="superscript"/>
        </w:rPr>
        <w:tab/>
      </w:r>
      <w:proofErr w:type="spellStart"/>
      <w:r w:rsidR="001C476A">
        <w:rPr>
          <w:rStyle w:val="PMM2011AuthorAffiliationChar"/>
          <w:i/>
          <w:iCs w:val="0"/>
          <w:sz w:val="20"/>
          <w:szCs w:val="20"/>
        </w:rPr>
        <w:t>Univerzita</w:t>
      </w:r>
      <w:proofErr w:type="spellEnd"/>
      <w:r w:rsidR="001C476A">
        <w:rPr>
          <w:rStyle w:val="PMM2011AuthorAffiliationChar"/>
          <w:i/>
          <w:iCs w:val="0"/>
          <w:sz w:val="20"/>
          <w:szCs w:val="20"/>
        </w:rPr>
        <w:t xml:space="preserve"> Pardubice</w:t>
      </w:r>
      <w:r w:rsidR="00947570" w:rsidRPr="007A7EA9">
        <w:rPr>
          <w:rStyle w:val="PMM2011AuthorAffiliationChar"/>
          <w:i/>
          <w:iCs w:val="0"/>
          <w:sz w:val="20"/>
          <w:szCs w:val="20"/>
        </w:rPr>
        <w:t xml:space="preserve">, </w:t>
      </w:r>
      <w:proofErr w:type="spellStart"/>
      <w:r w:rsidR="001C476A">
        <w:rPr>
          <w:rStyle w:val="PMM2011AuthorAffiliationChar"/>
          <w:i/>
          <w:iCs w:val="0"/>
          <w:sz w:val="20"/>
          <w:szCs w:val="20"/>
        </w:rPr>
        <w:t>Fakulta</w:t>
      </w:r>
      <w:proofErr w:type="spellEnd"/>
      <w:r w:rsidR="001C476A">
        <w:rPr>
          <w:rStyle w:val="PMM2011AuthorAffiliationChar"/>
          <w:i/>
          <w:iCs w:val="0"/>
          <w:sz w:val="20"/>
          <w:szCs w:val="20"/>
        </w:rPr>
        <w:t xml:space="preserve"> </w:t>
      </w:r>
      <w:proofErr w:type="spellStart"/>
      <w:r w:rsidR="001C476A">
        <w:rPr>
          <w:rStyle w:val="PMM2011AuthorAffiliationChar"/>
          <w:i/>
          <w:iCs w:val="0"/>
          <w:sz w:val="20"/>
          <w:szCs w:val="20"/>
        </w:rPr>
        <w:t>chemicko-technologická</w:t>
      </w:r>
      <w:proofErr w:type="spellEnd"/>
      <w:r w:rsidR="001C476A">
        <w:rPr>
          <w:rStyle w:val="PMM2011AuthorAffiliationChar"/>
          <w:i/>
          <w:iCs w:val="0"/>
          <w:sz w:val="20"/>
          <w:szCs w:val="20"/>
        </w:rPr>
        <w:t xml:space="preserve">, </w:t>
      </w:r>
      <w:proofErr w:type="spellStart"/>
      <w:r w:rsidR="001C476A">
        <w:rPr>
          <w:rStyle w:val="PMM2011AuthorAffiliationChar"/>
          <w:i/>
          <w:iCs w:val="0"/>
          <w:sz w:val="20"/>
          <w:szCs w:val="20"/>
        </w:rPr>
        <w:t>Studentská</w:t>
      </w:r>
      <w:proofErr w:type="spellEnd"/>
      <w:r w:rsidR="001C476A">
        <w:rPr>
          <w:rStyle w:val="PMM2011AuthorAffiliationChar"/>
          <w:i/>
          <w:iCs w:val="0"/>
          <w:sz w:val="20"/>
          <w:szCs w:val="20"/>
        </w:rPr>
        <w:t xml:space="preserve"> 573, 530 09 Pardubice</w:t>
      </w:r>
    </w:p>
    <w:p w14:paraId="416BEA9A" w14:textId="036C1478" w:rsidR="00947570" w:rsidRPr="007A7EA9" w:rsidRDefault="00947570" w:rsidP="00DE6029">
      <w:pPr>
        <w:pStyle w:val="PMMAuthorAffiliationcentered"/>
        <w:spacing w:before="0"/>
        <w:ind w:left="142" w:hanging="142"/>
        <w:jc w:val="both"/>
        <w:rPr>
          <w:sz w:val="20"/>
          <w:szCs w:val="20"/>
        </w:rPr>
      </w:pPr>
      <w:r w:rsidRPr="007A7EA9">
        <w:rPr>
          <w:i w:val="0"/>
          <w:sz w:val="20"/>
          <w:szCs w:val="20"/>
          <w:vertAlign w:val="superscript"/>
        </w:rPr>
        <w:t>2</w:t>
      </w:r>
      <w:r w:rsidR="00DE6029">
        <w:rPr>
          <w:i w:val="0"/>
          <w:sz w:val="20"/>
          <w:szCs w:val="20"/>
          <w:vertAlign w:val="superscript"/>
        </w:rPr>
        <w:tab/>
      </w:r>
      <w:r w:rsidRPr="007A7EA9">
        <w:rPr>
          <w:sz w:val="20"/>
          <w:szCs w:val="20"/>
        </w:rPr>
        <w:t xml:space="preserve">ÚMCH, </w:t>
      </w:r>
      <w:r w:rsidRPr="00DE6029">
        <w:rPr>
          <w:rStyle w:val="PMM2011AuthorAffiliationChar"/>
          <w:iCs w:val="0"/>
        </w:rPr>
        <w:t>AV</w:t>
      </w:r>
      <w:r w:rsidRPr="007A7EA9">
        <w:rPr>
          <w:sz w:val="20"/>
          <w:szCs w:val="20"/>
        </w:rPr>
        <w:t xml:space="preserve">, ČR, </w:t>
      </w:r>
      <w:proofErr w:type="spellStart"/>
      <w:r w:rsidRPr="007A7EA9">
        <w:rPr>
          <w:sz w:val="20"/>
          <w:szCs w:val="20"/>
        </w:rPr>
        <w:t>Heyrovského</w:t>
      </w:r>
      <w:proofErr w:type="spellEnd"/>
      <w:r w:rsidRPr="007A7EA9">
        <w:rPr>
          <w:sz w:val="20"/>
          <w:szCs w:val="20"/>
        </w:rPr>
        <w:t xml:space="preserve"> </w:t>
      </w:r>
      <w:proofErr w:type="spellStart"/>
      <w:r w:rsidRPr="007A7EA9">
        <w:rPr>
          <w:sz w:val="20"/>
          <w:szCs w:val="20"/>
        </w:rPr>
        <w:t>nám</w:t>
      </w:r>
      <w:proofErr w:type="spellEnd"/>
      <w:r w:rsidRPr="007A7EA9">
        <w:rPr>
          <w:sz w:val="20"/>
          <w:szCs w:val="20"/>
        </w:rPr>
        <w:t>. 2, 162 06 Praha 6</w:t>
      </w:r>
    </w:p>
    <w:p w14:paraId="6413F16E" w14:textId="77777777" w:rsidR="00947570" w:rsidRPr="007A7EA9" w:rsidRDefault="00E9088D" w:rsidP="00512EAD">
      <w:pPr>
        <w:pStyle w:val="PMM2011Abstracttext"/>
        <w:spacing w:before="240" w:after="60" w:afterAutospacing="0" w:line="240" w:lineRule="auto"/>
        <w:ind w:left="1418" w:hanging="1418"/>
        <w:contextualSpacing w:val="0"/>
        <w:rPr>
          <w:sz w:val="20"/>
          <w:lang w:val="cs-CZ"/>
        </w:rPr>
      </w:pPr>
      <w:r w:rsidRPr="007A7EA9">
        <w:rPr>
          <w:sz w:val="20"/>
          <w:lang w:val="cs-CZ"/>
        </w:rPr>
        <w:t xml:space="preserve">Typ souboru: </w:t>
      </w:r>
      <w:r w:rsidR="00A968EF" w:rsidRPr="007A7EA9">
        <w:rPr>
          <w:sz w:val="20"/>
          <w:lang w:val="cs-CZ"/>
        </w:rPr>
        <w:t xml:space="preserve"> </w:t>
      </w:r>
      <w:r w:rsidR="00D02C9D" w:rsidRPr="007A7EA9">
        <w:rPr>
          <w:sz w:val="20"/>
          <w:lang w:val="cs-CZ"/>
        </w:rPr>
        <w:tab/>
      </w:r>
      <w:r w:rsidRPr="007A7EA9">
        <w:rPr>
          <w:sz w:val="20"/>
          <w:lang w:val="cs-CZ"/>
        </w:rPr>
        <w:t>MS Word</w:t>
      </w:r>
    </w:p>
    <w:p w14:paraId="6C2200D8" w14:textId="77777777" w:rsidR="00947570" w:rsidRPr="007A7EA9" w:rsidRDefault="00947570" w:rsidP="00512EAD">
      <w:pPr>
        <w:pStyle w:val="PMM2011Abstracttext"/>
        <w:spacing w:before="60" w:after="60" w:afterAutospacing="0" w:line="240" w:lineRule="auto"/>
        <w:ind w:left="1418" w:hanging="1418"/>
        <w:contextualSpacing w:val="0"/>
        <w:rPr>
          <w:sz w:val="20"/>
          <w:lang w:val="cs-CZ"/>
        </w:rPr>
      </w:pPr>
      <w:r w:rsidRPr="007A7EA9">
        <w:rPr>
          <w:sz w:val="20"/>
          <w:lang w:val="cs-CZ"/>
        </w:rPr>
        <w:t xml:space="preserve">Formát: </w:t>
      </w:r>
      <w:r w:rsidR="00A968EF" w:rsidRPr="007A7EA9">
        <w:rPr>
          <w:sz w:val="20"/>
          <w:lang w:val="cs-CZ"/>
        </w:rPr>
        <w:tab/>
      </w:r>
      <w:r w:rsidR="00512EAD" w:rsidRPr="007A7EA9">
        <w:rPr>
          <w:sz w:val="20"/>
          <w:lang w:val="cs-CZ"/>
        </w:rPr>
        <w:t>B</w:t>
      </w:r>
      <w:r w:rsidR="00D02C9D" w:rsidRPr="007A7EA9">
        <w:rPr>
          <w:sz w:val="20"/>
          <w:lang w:val="cs-CZ"/>
        </w:rPr>
        <w:t>5</w:t>
      </w:r>
      <w:r w:rsidRPr="007A7EA9">
        <w:rPr>
          <w:sz w:val="20"/>
          <w:lang w:val="cs-CZ"/>
        </w:rPr>
        <w:t xml:space="preserve"> (</w:t>
      </w:r>
      <w:r w:rsidR="00D02C9D" w:rsidRPr="007A7EA9">
        <w:rPr>
          <w:sz w:val="20"/>
          <w:lang w:val="cs-CZ"/>
        </w:rPr>
        <w:t>176</w:t>
      </w:r>
      <w:r w:rsidRPr="007A7EA9">
        <w:rPr>
          <w:sz w:val="20"/>
          <w:lang w:val="cs-CZ"/>
        </w:rPr>
        <w:t>×</w:t>
      </w:r>
      <w:r w:rsidR="00D02C9D" w:rsidRPr="007A7EA9">
        <w:rPr>
          <w:sz w:val="20"/>
          <w:lang w:val="cs-CZ"/>
        </w:rPr>
        <w:t>250 mm</w:t>
      </w:r>
      <w:r w:rsidRPr="007A7EA9">
        <w:rPr>
          <w:sz w:val="20"/>
          <w:lang w:val="cs-CZ"/>
        </w:rPr>
        <w:t xml:space="preserve">), </w:t>
      </w:r>
      <w:r w:rsidRPr="007A7EA9">
        <w:rPr>
          <w:b/>
          <w:color w:val="FF0000"/>
          <w:sz w:val="20"/>
          <w:lang w:val="cs-CZ"/>
        </w:rPr>
        <w:t>max</w:t>
      </w:r>
      <w:r w:rsidRPr="007A7EA9">
        <w:rPr>
          <w:color w:val="FF0000"/>
          <w:sz w:val="20"/>
          <w:lang w:val="cs-CZ"/>
        </w:rPr>
        <w:t xml:space="preserve">. </w:t>
      </w:r>
      <w:r w:rsidR="00DC3791" w:rsidRPr="007A7EA9">
        <w:rPr>
          <w:color w:val="FF0000"/>
          <w:sz w:val="20"/>
          <w:lang w:val="cs-CZ"/>
        </w:rPr>
        <w:t>2</w:t>
      </w:r>
      <w:r w:rsidRPr="007A7EA9">
        <w:rPr>
          <w:b/>
          <w:color w:val="FF0000"/>
          <w:sz w:val="20"/>
          <w:lang w:val="cs-CZ"/>
        </w:rPr>
        <w:t xml:space="preserve"> stran</w:t>
      </w:r>
      <w:r w:rsidR="00DC3791" w:rsidRPr="007A7EA9">
        <w:rPr>
          <w:b/>
          <w:color w:val="FF0000"/>
          <w:sz w:val="20"/>
          <w:lang w:val="cs-CZ"/>
        </w:rPr>
        <w:t>y</w:t>
      </w:r>
      <w:r w:rsidRPr="007A7EA9">
        <w:rPr>
          <w:b/>
          <w:color w:val="FF0000"/>
          <w:sz w:val="20"/>
          <w:lang w:val="cs-CZ"/>
        </w:rPr>
        <w:t>!</w:t>
      </w:r>
    </w:p>
    <w:p w14:paraId="6F875048" w14:textId="77777777" w:rsidR="00947570" w:rsidRPr="007A7EA9" w:rsidRDefault="00947570" w:rsidP="00512EAD">
      <w:pPr>
        <w:pStyle w:val="PMM2011Abstracttext"/>
        <w:spacing w:before="60" w:after="60" w:afterAutospacing="0" w:line="240" w:lineRule="auto"/>
        <w:ind w:left="1418" w:hanging="1418"/>
        <w:contextualSpacing w:val="0"/>
        <w:rPr>
          <w:sz w:val="20"/>
          <w:lang w:val="cs-CZ"/>
        </w:rPr>
      </w:pPr>
      <w:r w:rsidRPr="007A7EA9">
        <w:rPr>
          <w:sz w:val="20"/>
          <w:lang w:val="cs-CZ"/>
        </w:rPr>
        <w:t xml:space="preserve">Okraje: </w:t>
      </w:r>
      <w:r w:rsidR="00512EAD" w:rsidRPr="007A7EA9">
        <w:rPr>
          <w:sz w:val="20"/>
          <w:lang w:val="cs-CZ"/>
        </w:rPr>
        <w:tab/>
      </w:r>
      <w:r w:rsidRPr="007A7EA9">
        <w:rPr>
          <w:sz w:val="20"/>
          <w:lang w:val="cs-CZ"/>
        </w:rPr>
        <w:t>levý</w:t>
      </w:r>
      <w:r w:rsidR="00D02C9D" w:rsidRPr="007A7EA9">
        <w:rPr>
          <w:sz w:val="20"/>
          <w:lang w:val="cs-CZ"/>
        </w:rPr>
        <w:t>= 25mm</w:t>
      </w:r>
      <w:r w:rsidRPr="007A7EA9">
        <w:rPr>
          <w:sz w:val="20"/>
          <w:lang w:val="cs-CZ"/>
        </w:rPr>
        <w:t>, pravý = 2</w:t>
      </w:r>
      <w:r w:rsidR="00D02C9D" w:rsidRPr="007A7EA9">
        <w:rPr>
          <w:sz w:val="20"/>
          <w:lang w:val="cs-CZ"/>
        </w:rPr>
        <w:t>0 mm, horní</w:t>
      </w:r>
      <w:r w:rsidRPr="007A7EA9">
        <w:rPr>
          <w:sz w:val="20"/>
          <w:lang w:val="cs-CZ"/>
        </w:rPr>
        <w:t xml:space="preserve"> = </w:t>
      </w:r>
      <w:r w:rsidR="00D02C9D" w:rsidRPr="007A7EA9">
        <w:rPr>
          <w:sz w:val="20"/>
          <w:lang w:val="cs-CZ"/>
        </w:rPr>
        <w:t>15</w:t>
      </w:r>
      <w:r w:rsidR="00512EAD" w:rsidRPr="007A7EA9">
        <w:rPr>
          <w:sz w:val="20"/>
          <w:lang w:val="cs-CZ"/>
        </w:rPr>
        <w:t xml:space="preserve"> mm, dolní</w:t>
      </w:r>
      <w:r w:rsidRPr="007A7EA9">
        <w:rPr>
          <w:sz w:val="20"/>
          <w:lang w:val="cs-CZ"/>
        </w:rPr>
        <w:t xml:space="preserve"> = </w:t>
      </w:r>
      <w:r w:rsidR="00512EAD" w:rsidRPr="007A7EA9">
        <w:rPr>
          <w:sz w:val="20"/>
          <w:lang w:val="cs-CZ"/>
        </w:rPr>
        <w:t>20</w:t>
      </w:r>
      <w:r w:rsidRPr="007A7EA9">
        <w:rPr>
          <w:sz w:val="20"/>
          <w:lang w:val="cs-CZ"/>
        </w:rPr>
        <w:t xml:space="preserve"> mm</w:t>
      </w:r>
    </w:p>
    <w:p w14:paraId="351FD710" w14:textId="77777777" w:rsidR="00947570" w:rsidRPr="007A7EA9" w:rsidRDefault="00947570" w:rsidP="00512EAD">
      <w:pPr>
        <w:pStyle w:val="PMM2011Abstracttext"/>
        <w:spacing w:before="60" w:after="60" w:afterAutospacing="0" w:line="240" w:lineRule="auto"/>
        <w:ind w:left="1418" w:hanging="1418"/>
        <w:contextualSpacing w:val="0"/>
        <w:rPr>
          <w:sz w:val="20"/>
          <w:lang w:val="cs-CZ"/>
        </w:rPr>
      </w:pPr>
      <w:r w:rsidRPr="007A7EA9">
        <w:rPr>
          <w:sz w:val="20"/>
          <w:lang w:val="cs-CZ"/>
        </w:rPr>
        <w:t>Řádkování:</w:t>
      </w:r>
      <w:r w:rsidR="00D02C9D" w:rsidRPr="007A7EA9">
        <w:rPr>
          <w:sz w:val="20"/>
          <w:lang w:val="cs-CZ"/>
        </w:rPr>
        <w:tab/>
      </w:r>
      <w:r w:rsidRPr="007A7EA9">
        <w:rPr>
          <w:sz w:val="20"/>
          <w:lang w:val="cs-CZ"/>
        </w:rPr>
        <w:t>jednoduché</w:t>
      </w:r>
    </w:p>
    <w:p w14:paraId="218A52DC" w14:textId="77777777" w:rsidR="00947570" w:rsidRPr="007A7EA9" w:rsidRDefault="00947570" w:rsidP="00512EAD">
      <w:pPr>
        <w:pStyle w:val="PMM2011Abstracttext"/>
        <w:spacing w:before="60" w:after="60" w:afterAutospacing="0" w:line="240" w:lineRule="auto"/>
        <w:ind w:left="1418" w:hanging="1418"/>
        <w:contextualSpacing w:val="0"/>
        <w:rPr>
          <w:sz w:val="20"/>
          <w:lang w:val="cs-CZ"/>
        </w:rPr>
      </w:pPr>
      <w:r w:rsidRPr="007A7EA9">
        <w:rPr>
          <w:sz w:val="20"/>
          <w:lang w:val="cs-CZ"/>
        </w:rPr>
        <w:t xml:space="preserve">Zarovnání: </w:t>
      </w:r>
      <w:r w:rsidR="00A968EF" w:rsidRPr="007A7EA9">
        <w:rPr>
          <w:sz w:val="20"/>
          <w:lang w:val="cs-CZ"/>
        </w:rPr>
        <w:tab/>
      </w:r>
      <w:r w:rsidRPr="007A7EA9">
        <w:rPr>
          <w:sz w:val="20"/>
          <w:lang w:val="cs-CZ"/>
        </w:rPr>
        <w:t>do bloku (mimo záhlaví)</w:t>
      </w:r>
    </w:p>
    <w:p w14:paraId="529997CA" w14:textId="77777777" w:rsidR="00947570" w:rsidRPr="007A7EA9" w:rsidRDefault="00947570" w:rsidP="00512EAD">
      <w:pPr>
        <w:pStyle w:val="PMM2011Abstracttext"/>
        <w:spacing w:before="60" w:after="60" w:afterAutospacing="0" w:line="240" w:lineRule="auto"/>
        <w:ind w:left="1418" w:hanging="1418"/>
        <w:contextualSpacing w:val="0"/>
        <w:rPr>
          <w:sz w:val="20"/>
          <w:lang w:val="cs-CZ"/>
        </w:rPr>
      </w:pPr>
      <w:r w:rsidRPr="007A7EA9">
        <w:rPr>
          <w:sz w:val="20"/>
          <w:lang w:val="cs-CZ"/>
        </w:rPr>
        <w:t xml:space="preserve">Počet sloupců: </w:t>
      </w:r>
      <w:r w:rsidR="00D02C9D" w:rsidRPr="007A7EA9">
        <w:rPr>
          <w:sz w:val="20"/>
          <w:lang w:val="cs-CZ"/>
        </w:rPr>
        <w:tab/>
      </w:r>
      <w:r w:rsidRPr="007A7EA9">
        <w:rPr>
          <w:sz w:val="20"/>
          <w:lang w:val="cs-CZ"/>
        </w:rPr>
        <w:t>1</w:t>
      </w:r>
    </w:p>
    <w:p w14:paraId="6961005D" w14:textId="77777777" w:rsidR="00947570" w:rsidRPr="007A7EA9" w:rsidRDefault="00947570" w:rsidP="00512EAD">
      <w:pPr>
        <w:pStyle w:val="PMM2011Abstracttext"/>
        <w:spacing w:before="60" w:after="60" w:afterAutospacing="0" w:line="240" w:lineRule="auto"/>
        <w:ind w:left="1418" w:hanging="1418"/>
        <w:contextualSpacing w:val="0"/>
        <w:rPr>
          <w:sz w:val="20"/>
          <w:lang w:val="cs-CZ"/>
        </w:rPr>
      </w:pPr>
      <w:r w:rsidRPr="007A7EA9">
        <w:rPr>
          <w:sz w:val="20"/>
          <w:lang w:val="cs-CZ"/>
        </w:rPr>
        <w:t xml:space="preserve">Font: </w:t>
      </w:r>
      <w:r w:rsidR="00A968EF" w:rsidRPr="007A7EA9">
        <w:rPr>
          <w:sz w:val="20"/>
          <w:lang w:val="cs-CZ"/>
        </w:rPr>
        <w:tab/>
      </w:r>
      <w:r w:rsidRPr="007A7EA9">
        <w:rPr>
          <w:sz w:val="20"/>
          <w:lang w:val="cs-CZ"/>
        </w:rPr>
        <w:t xml:space="preserve">Times New Roman, </w:t>
      </w:r>
      <w:r w:rsidR="007A7EA9">
        <w:rPr>
          <w:sz w:val="20"/>
          <w:lang w:val="cs-CZ"/>
        </w:rPr>
        <w:t>10</w:t>
      </w:r>
      <w:r w:rsidRPr="007A7EA9">
        <w:rPr>
          <w:sz w:val="20"/>
          <w:lang w:val="cs-CZ"/>
        </w:rPr>
        <w:t xml:space="preserve"> bodů</w:t>
      </w:r>
    </w:p>
    <w:p w14:paraId="4957E3C6" w14:textId="77777777" w:rsidR="00947570" w:rsidRPr="007A7EA9" w:rsidRDefault="00947570" w:rsidP="00021825">
      <w:pPr>
        <w:pStyle w:val="PMM2011Abstracttext"/>
        <w:spacing w:after="100" w:line="240" w:lineRule="auto"/>
        <w:rPr>
          <w:sz w:val="20"/>
          <w:lang w:val="cs-CZ"/>
        </w:rPr>
      </w:pPr>
    </w:p>
    <w:p w14:paraId="4BCA03A9" w14:textId="77777777" w:rsidR="00947570" w:rsidRPr="007A7EA9" w:rsidRDefault="00E9088D" w:rsidP="00DE6029">
      <w:pPr>
        <w:pStyle w:val="PMM2011Abstracttext"/>
        <w:spacing w:afterAutospacing="0" w:line="240" w:lineRule="auto"/>
        <w:contextualSpacing w:val="0"/>
        <w:rPr>
          <w:sz w:val="20"/>
        </w:rPr>
      </w:pPr>
      <w:r w:rsidRPr="007A7EA9">
        <w:rPr>
          <w:sz w:val="20"/>
          <w:lang w:val="cs-CZ"/>
        </w:rPr>
        <w:t>Za textem může být poděkování</w:t>
      </w:r>
      <w:r w:rsidR="00A37EA0" w:rsidRPr="007A7EA9">
        <w:rPr>
          <w:sz w:val="20"/>
          <w:lang w:val="cs-CZ"/>
        </w:rPr>
        <w:t xml:space="preserve"> (kurzíva)</w:t>
      </w:r>
      <w:r w:rsidRPr="007A7EA9">
        <w:rPr>
          <w:sz w:val="20"/>
          <w:lang w:val="cs-CZ"/>
        </w:rPr>
        <w:t xml:space="preserve"> a seznam literatury</w:t>
      </w:r>
      <w:r w:rsidR="00A37EA0" w:rsidRPr="007A7EA9">
        <w:rPr>
          <w:sz w:val="20"/>
          <w:lang w:val="cs-CZ"/>
        </w:rPr>
        <w:t xml:space="preserve"> (normální font)</w:t>
      </w:r>
      <w:r w:rsidRPr="007A7EA9">
        <w:rPr>
          <w:sz w:val="20"/>
          <w:lang w:val="cs-CZ"/>
        </w:rPr>
        <w:t xml:space="preserve"> p</w:t>
      </w:r>
      <w:proofErr w:type="spellStart"/>
      <w:r w:rsidRPr="007A7EA9">
        <w:rPr>
          <w:sz w:val="20"/>
        </w:rPr>
        <w:t>odle</w:t>
      </w:r>
      <w:proofErr w:type="spellEnd"/>
      <w:r w:rsidRPr="007A7EA9">
        <w:rPr>
          <w:sz w:val="20"/>
        </w:rPr>
        <w:t xml:space="preserve"> </w:t>
      </w:r>
      <w:proofErr w:type="spellStart"/>
      <w:r w:rsidRPr="007A7EA9">
        <w:rPr>
          <w:sz w:val="20"/>
        </w:rPr>
        <w:t>vzoru</w:t>
      </w:r>
      <w:proofErr w:type="spellEnd"/>
      <w:r w:rsidRPr="007A7EA9">
        <w:rPr>
          <w:sz w:val="20"/>
        </w:rPr>
        <w:t xml:space="preserve"> (Times New Roman, </w:t>
      </w:r>
      <w:r w:rsidR="00DC3791" w:rsidRPr="007A7EA9">
        <w:rPr>
          <w:sz w:val="20"/>
        </w:rPr>
        <w:t>10</w:t>
      </w:r>
      <w:r w:rsidRPr="007A7EA9">
        <w:rPr>
          <w:sz w:val="20"/>
        </w:rPr>
        <w:t xml:space="preserve"> </w:t>
      </w:r>
      <w:proofErr w:type="spellStart"/>
      <w:r w:rsidRPr="007A7EA9">
        <w:rPr>
          <w:sz w:val="20"/>
        </w:rPr>
        <w:t>bodů</w:t>
      </w:r>
      <w:proofErr w:type="spellEnd"/>
      <w:r w:rsidRPr="007A7EA9">
        <w:rPr>
          <w:sz w:val="20"/>
        </w:rPr>
        <w:t>)</w:t>
      </w:r>
    </w:p>
    <w:p w14:paraId="1FFB5758" w14:textId="77777777" w:rsidR="00E9088D" w:rsidRPr="007A7EA9" w:rsidRDefault="00E9088D" w:rsidP="00021825">
      <w:pPr>
        <w:pStyle w:val="PMM2011Abstracttext"/>
        <w:spacing w:after="100" w:line="240" w:lineRule="auto"/>
        <w:rPr>
          <w:sz w:val="20"/>
        </w:rPr>
      </w:pPr>
    </w:p>
    <w:p w14:paraId="0852827F" w14:textId="77777777" w:rsidR="00E9088D" w:rsidRPr="007A7EA9" w:rsidRDefault="00E9088D" w:rsidP="00021825">
      <w:pPr>
        <w:pStyle w:val="PMM2011Abstracttext"/>
        <w:spacing w:after="100" w:line="240" w:lineRule="auto"/>
        <w:rPr>
          <w:i/>
          <w:sz w:val="20"/>
        </w:rPr>
      </w:pPr>
      <w:proofErr w:type="spellStart"/>
      <w:r w:rsidRPr="007A7EA9">
        <w:rPr>
          <w:i/>
          <w:sz w:val="20"/>
        </w:rPr>
        <w:t>Tento</w:t>
      </w:r>
      <w:proofErr w:type="spellEnd"/>
      <w:r w:rsidRPr="007A7EA9">
        <w:rPr>
          <w:i/>
          <w:sz w:val="20"/>
        </w:rPr>
        <w:t xml:space="preserve"> </w:t>
      </w:r>
      <w:proofErr w:type="spellStart"/>
      <w:r w:rsidRPr="007A7EA9">
        <w:rPr>
          <w:i/>
          <w:sz w:val="20"/>
        </w:rPr>
        <w:t>výzkum</w:t>
      </w:r>
      <w:proofErr w:type="spellEnd"/>
      <w:r w:rsidRPr="007A7EA9">
        <w:rPr>
          <w:i/>
          <w:sz w:val="20"/>
        </w:rPr>
        <w:t xml:space="preserve"> </w:t>
      </w:r>
      <w:proofErr w:type="spellStart"/>
      <w:r w:rsidRPr="007A7EA9">
        <w:rPr>
          <w:i/>
          <w:sz w:val="20"/>
        </w:rPr>
        <w:t>byl</w:t>
      </w:r>
      <w:proofErr w:type="spellEnd"/>
      <w:r w:rsidRPr="007A7EA9">
        <w:rPr>
          <w:i/>
          <w:sz w:val="20"/>
        </w:rPr>
        <w:t xml:space="preserve"> </w:t>
      </w:r>
      <w:proofErr w:type="spellStart"/>
      <w:r w:rsidRPr="007A7EA9">
        <w:rPr>
          <w:i/>
          <w:sz w:val="20"/>
        </w:rPr>
        <w:t>realizován</w:t>
      </w:r>
      <w:proofErr w:type="spellEnd"/>
      <w:r w:rsidRPr="007A7EA9">
        <w:rPr>
          <w:i/>
          <w:sz w:val="20"/>
        </w:rPr>
        <w:t xml:space="preserve"> za </w:t>
      </w:r>
      <w:proofErr w:type="spellStart"/>
      <w:r w:rsidRPr="007A7EA9">
        <w:rPr>
          <w:i/>
          <w:sz w:val="20"/>
        </w:rPr>
        <w:t>finanční</w:t>
      </w:r>
      <w:proofErr w:type="spellEnd"/>
      <w:r w:rsidRPr="007A7EA9">
        <w:rPr>
          <w:i/>
          <w:sz w:val="20"/>
        </w:rPr>
        <w:t xml:space="preserve"> </w:t>
      </w:r>
      <w:proofErr w:type="spellStart"/>
      <w:r w:rsidRPr="007A7EA9">
        <w:rPr>
          <w:i/>
          <w:sz w:val="20"/>
        </w:rPr>
        <w:t>podpory</w:t>
      </w:r>
      <w:proofErr w:type="spellEnd"/>
      <w:r w:rsidRPr="007A7EA9">
        <w:rPr>
          <w:i/>
          <w:sz w:val="20"/>
        </w:rPr>
        <w:t xml:space="preserve"> </w:t>
      </w:r>
      <w:proofErr w:type="spellStart"/>
      <w:r w:rsidRPr="007A7EA9">
        <w:rPr>
          <w:i/>
          <w:sz w:val="20"/>
        </w:rPr>
        <w:t>Agentury</w:t>
      </w:r>
      <w:proofErr w:type="spellEnd"/>
      <w:r w:rsidRPr="007A7EA9">
        <w:rPr>
          <w:i/>
          <w:sz w:val="20"/>
        </w:rPr>
        <w:t xml:space="preserve"> XY</w:t>
      </w:r>
      <w:r w:rsidR="00B47B1F" w:rsidRPr="007A7EA9">
        <w:rPr>
          <w:i/>
          <w:sz w:val="20"/>
        </w:rPr>
        <w:t xml:space="preserve"> </w:t>
      </w:r>
      <w:proofErr w:type="spellStart"/>
      <w:r w:rsidR="00B47B1F" w:rsidRPr="007A7EA9">
        <w:rPr>
          <w:i/>
          <w:sz w:val="20"/>
        </w:rPr>
        <w:t>České</w:t>
      </w:r>
      <w:proofErr w:type="spellEnd"/>
      <w:r w:rsidR="00B47B1F" w:rsidRPr="007A7EA9">
        <w:rPr>
          <w:i/>
          <w:sz w:val="20"/>
        </w:rPr>
        <w:t xml:space="preserve"> </w:t>
      </w:r>
      <w:proofErr w:type="spellStart"/>
      <w:r w:rsidR="00B47B1F" w:rsidRPr="007A7EA9">
        <w:rPr>
          <w:i/>
          <w:sz w:val="20"/>
        </w:rPr>
        <w:t>republiky</w:t>
      </w:r>
      <w:proofErr w:type="spellEnd"/>
      <w:r w:rsidRPr="007A7EA9">
        <w:rPr>
          <w:i/>
          <w:sz w:val="20"/>
        </w:rPr>
        <w:t xml:space="preserve"> (grant č. 105/00/2015) a </w:t>
      </w:r>
      <w:proofErr w:type="spellStart"/>
      <w:r w:rsidRPr="007A7EA9">
        <w:rPr>
          <w:i/>
          <w:sz w:val="20"/>
        </w:rPr>
        <w:t>firmy</w:t>
      </w:r>
      <w:proofErr w:type="spellEnd"/>
      <w:r w:rsidRPr="007A7EA9">
        <w:rPr>
          <w:i/>
          <w:sz w:val="20"/>
        </w:rPr>
        <w:t xml:space="preserve"> MESA, </w:t>
      </w:r>
      <w:proofErr w:type="spellStart"/>
      <w:r w:rsidRPr="007A7EA9">
        <w:rPr>
          <w:i/>
          <w:sz w:val="20"/>
        </w:rPr>
        <w:t>a.s.</w:t>
      </w:r>
      <w:proofErr w:type="spellEnd"/>
      <w:r w:rsidRPr="007A7EA9">
        <w:rPr>
          <w:i/>
          <w:sz w:val="20"/>
        </w:rPr>
        <w:t xml:space="preserve">, </w:t>
      </w:r>
      <w:proofErr w:type="spellStart"/>
      <w:r w:rsidRPr="007A7EA9">
        <w:rPr>
          <w:i/>
          <w:sz w:val="20"/>
        </w:rPr>
        <w:t>Stráž</w:t>
      </w:r>
      <w:proofErr w:type="spellEnd"/>
      <w:r w:rsidRPr="007A7EA9">
        <w:rPr>
          <w:i/>
          <w:sz w:val="20"/>
        </w:rPr>
        <w:t xml:space="preserve"> </w:t>
      </w:r>
      <w:proofErr w:type="spellStart"/>
      <w:r w:rsidRPr="007A7EA9">
        <w:rPr>
          <w:i/>
          <w:sz w:val="20"/>
        </w:rPr>
        <w:t>nad</w:t>
      </w:r>
      <w:proofErr w:type="spellEnd"/>
      <w:r w:rsidRPr="007A7EA9">
        <w:rPr>
          <w:i/>
          <w:sz w:val="20"/>
        </w:rPr>
        <w:t xml:space="preserve"> </w:t>
      </w:r>
      <w:proofErr w:type="spellStart"/>
      <w:r w:rsidRPr="007A7EA9">
        <w:rPr>
          <w:i/>
          <w:sz w:val="20"/>
        </w:rPr>
        <w:t>Nežárkou</w:t>
      </w:r>
      <w:proofErr w:type="spellEnd"/>
      <w:r w:rsidRPr="007A7EA9">
        <w:rPr>
          <w:i/>
          <w:sz w:val="20"/>
        </w:rPr>
        <w:t>.</w:t>
      </w:r>
    </w:p>
    <w:p w14:paraId="6064E61A" w14:textId="77777777" w:rsidR="00E9088D" w:rsidRPr="007A7EA9" w:rsidRDefault="00E9088D" w:rsidP="00021825">
      <w:pPr>
        <w:pStyle w:val="PMM2011Abstracttext"/>
        <w:spacing w:after="100" w:line="240" w:lineRule="auto"/>
        <w:rPr>
          <w:sz w:val="20"/>
        </w:rPr>
      </w:pPr>
    </w:p>
    <w:p w14:paraId="19DC547B" w14:textId="77777777" w:rsidR="00E9088D" w:rsidRPr="007A7EA9" w:rsidRDefault="00E9088D" w:rsidP="00DE6029">
      <w:pPr>
        <w:pStyle w:val="PMM2011Abstracttext"/>
        <w:spacing w:afterAutospacing="0" w:line="240" w:lineRule="auto"/>
        <w:contextualSpacing w:val="0"/>
        <w:rPr>
          <w:b/>
          <w:sz w:val="20"/>
        </w:rPr>
      </w:pPr>
      <w:r w:rsidRPr="007A7EA9">
        <w:rPr>
          <w:b/>
          <w:sz w:val="20"/>
        </w:rPr>
        <w:t>Literatura</w:t>
      </w:r>
    </w:p>
    <w:p w14:paraId="34A1AEC7" w14:textId="77777777" w:rsidR="00E9088D" w:rsidRPr="007A7EA9" w:rsidRDefault="00EF04CC" w:rsidP="00DE6029">
      <w:pPr>
        <w:pStyle w:val="PMM2011Abstracttext"/>
        <w:spacing w:afterAutospacing="0" w:line="240" w:lineRule="auto"/>
        <w:ind w:left="284" w:hanging="284"/>
        <w:contextualSpacing w:val="0"/>
        <w:rPr>
          <w:sz w:val="20"/>
        </w:rPr>
      </w:pPr>
      <w:r w:rsidRPr="007A7EA9">
        <w:rPr>
          <w:sz w:val="20"/>
        </w:rPr>
        <w:t>1.</w:t>
      </w:r>
      <w:r w:rsidRPr="007A7EA9">
        <w:rPr>
          <w:sz w:val="20"/>
        </w:rPr>
        <w:tab/>
        <w:t xml:space="preserve">Underwood U., Food F.J.: J. </w:t>
      </w:r>
      <w:proofErr w:type="spellStart"/>
      <w:r w:rsidRPr="007A7EA9">
        <w:rPr>
          <w:sz w:val="20"/>
        </w:rPr>
        <w:t>Membr</w:t>
      </w:r>
      <w:proofErr w:type="spellEnd"/>
      <w:r w:rsidRPr="007A7EA9">
        <w:rPr>
          <w:sz w:val="20"/>
        </w:rPr>
        <w:t>. Sci. 64, 25-38, 2011.</w:t>
      </w:r>
    </w:p>
    <w:p w14:paraId="39BAD5B2" w14:textId="77777777" w:rsidR="00EF04CC" w:rsidRPr="007A7EA9" w:rsidRDefault="00EF04CC" w:rsidP="00512EAD">
      <w:pPr>
        <w:pStyle w:val="PMM2011Abstracttext"/>
        <w:spacing w:after="100" w:line="240" w:lineRule="auto"/>
        <w:ind w:left="284" w:hanging="284"/>
        <w:rPr>
          <w:sz w:val="20"/>
        </w:rPr>
      </w:pPr>
      <w:r w:rsidRPr="007A7EA9">
        <w:rPr>
          <w:sz w:val="20"/>
        </w:rPr>
        <w:t>2.</w:t>
      </w:r>
      <w:r w:rsidRPr="007A7EA9">
        <w:rPr>
          <w:sz w:val="20"/>
        </w:rPr>
        <w:tab/>
      </w:r>
      <w:r w:rsidR="009E42B8" w:rsidRPr="007A7EA9">
        <w:rPr>
          <w:sz w:val="20"/>
        </w:rPr>
        <w:t>Strathmann H</w:t>
      </w:r>
      <w:r w:rsidRPr="007A7EA9">
        <w:rPr>
          <w:sz w:val="20"/>
        </w:rPr>
        <w:t xml:space="preserve">.: </w:t>
      </w:r>
      <w:r w:rsidR="009E42B8" w:rsidRPr="007A7EA9">
        <w:rPr>
          <w:i/>
          <w:sz w:val="20"/>
        </w:rPr>
        <w:t>Electrodialysis and Related Processes</w:t>
      </w:r>
      <w:r w:rsidR="009E42B8" w:rsidRPr="007A7EA9">
        <w:rPr>
          <w:sz w:val="20"/>
        </w:rPr>
        <w:t>, Elsevier Science: Amsterdam, 1995</w:t>
      </w:r>
      <w:r w:rsidRPr="007A7EA9">
        <w:rPr>
          <w:sz w:val="20"/>
        </w:rPr>
        <w:t>.</w:t>
      </w:r>
    </w:p>
    <w:p w14:paraId="4FA4D97E" w14:textId="77777777" w:rsidR="003B508B" w:rsidRPr="007A7EA9" w:rsidRDefault="003B508B" w:rsidP="00512EAD">
      <w:pPr>
        <w:pStyle w:val="PMM2011Abstracttext"/>
        <w:spacing w:after="100" w:line="240" w:lineRule="auto"/>
        <w:ind w:left="284" w:hanging="284"/>
        <w:rPr>
          <w:sz w:val="20"/>
        </w:rPr>
      </w:pPr>
      <w:r w:rsidRPr="007A7EA9">
        <w:rPr>
          <w:sz w:val="20"/>
        </w:rPr>
        <w:t>3.</w:t>
      </w:r>
      <w:r w:rsidRPr="007A7EA9">
        <w:rPr>
          <w:sz w:val="20"/>
        </w:rPr>
        <w:tab/>
        <w:t xml:space="preserve">Pata J., Berka K.: </w:t>
      </w:r>
      <w:proofErr w:type="spellStart"/>
      <w:r w:rsidRPr="007A7EA9">
        <w:rPr>
          <w:i/>
          <w:sz w:val="20"/>
        </w:rPr>
        <w:t>Membránové</w:t>
      </w:r>
      <w:proofErr w:type="spellEnd"/>
      <w:r w:rsidRPr="007A7EA9">
        <w:rPr>
          <w:i/>
          <w:sz w:val="20"/>
        </w:rPr>
        <w:t xml:space="preserve"> </w:t>
      </w:r>
      <w:proofErr w:type="spellStart"/>
      <w:r w:rsidRPr="007A7EA9">
        <w:rPr>
          <w:i/>
          <w:sz w:val="20"/>
        </w:rPr>
        <w:t>procesy</w:t>
      </w:r>
      <w:proofErr w:type="spellEnd"/>
      <w:r w:rsidRPr="007A7EA9">
        <w:rPr>
          <w:i/>
          <w:sz w:val="20"/>
        </w:rPr>
        <w:t xml:space="preserve"> v </w:t>
      </w:r>
      <w:proofErr w:type="spellStart"/>
      <w:r w:rsidRPr="007A7EA9">
        <w:rPr>
          <w:i/>
          <w:sz w:val="20"/>
        </w:rPr>
        <w:t>biotechnologiích</w:t>
      </w:r>
      <w:proofErr w:type="spellEnd"/>
      <w:r w:rsidRPr="007A7EA9">
        <w:rPr>
          <w:sz w:val="20"/>
        </w:rPr>
        <w:t xml:space="preserve">, 56. </w:t>
      </w:r>
      <w:proofErr w:type="spellStart"/>
      <w:r w:rsidRPr="007A7EA9">
        <w:rPr>
          <w:sz w:val="20"/>
        </w:rPr>
        <w:t>konference</w:t>
      </w:r>
      <w:proofErr w:type="spellEnd"/>
      <w:r w:rsidRPr="007A7EA9">
        <w:rPr>
          <w:sz w:val="20"/>
        </w:rPr>
        <w:t xml:space="preserve"> </w:t>
      </w:r>
      <w:proofErr w:type="spellStart"/>
      <w:r w:rsidRPr="007A7EA9">
        <w:rPr>
          <w:sz w:val="20"/>
        </w:rPr>
        <w:t>chemického</w:t>
      </w:r>
      <w:proofErr w:type="spellEnd"/>
      <w:r w:rsidRPr="007A7EA9">
        <w:rPr>
          <w:sz w:val="20"/>
        </w:rPr>
        <w:t xml:space="preserve"> a </w:t>
      </w:r>
      <w:proofErr w:type="spellStart"/>
      <w:r w:rsidRPr="007A7EA9">
        <w:rPr>
          <w:sz w:val="20"/>
        </w:rPr>
        <w:t>procesního</w:t>
      </w:r>
      <w:proofErr w:type="spellEnd"/>
      <w:r w:rsidRPr="007A7EA9">
        <w:rPr>
          <w:sz w:val="20"/>
        </w:rPr>
        <w:t xml:space="preserve"> </w:t>
      </w:r>
      <w:proofErr w:type="spellStart"/>
      <w:r w:rsidRPr="007A7EA9">
        <w:rPr>
          <w:sz w:val="20"/>
        </w:rPr>
        <w:t>inženýrství</w:t>
      </w:r>
      <w:proofErr w:type="spellEnd"/>
      <w:r w:rsidRPr="007A7EA9">
        <w:rPr>
          <w:sz w:val="20"/>
        </w:rPr>
        <w:t xml:space="preserve"> CHISA 2009, 19. – 22. </w:t>
      </w:r>
      <w:proofErr w:type="spellStart"/>
      <w:r w:rsidRPr="007A7EA9">
        <w:rPr>
          <w:sz w:val="20"/>
        </w:rPr>
        <w:t>října</w:t>
      </w:r>
      <w:proofErr w:type="spellEnd"/>
      <w:r w:rsidRPr="007A7EA9">
        <w:rPr>
          <w:sz w:val="20"/>
        </w:rPr>
        <w:t xml:space="preserve"> 2009, </w:t>
      </w:r>
      <w:proofErr w:type="spellStart"/>
      <w:r w:rsidRPr="007A7EA9">
        <w:rPr>
          <w:sz w:val="20"/>
        </w:rPr>
        <w:t>Srní</w:t>
      </w:r>
      <w:proofErr w:type="spellEnd"/>
      <w:r w:rsidRPr="007A7EA9">
        <w:rPr>
          <w:sz w:val="20"/>
        </w:rPr>
        <w:t xml:space="preserve">, </w:t>
      </w:r>
      <w:proofErr w:type="spellStart"/>
      <w:r w:rsidRPr="007A7EA9">
        <w:rPr>
          <w:sz w:val="20"/>
        </w:rPr>
        <w:t>Šumava</w:t>
      </w:r>
      <w:proofErr w:type="spellEnd"/>
      <w:r w:rsidRPr="007A7EA9">
        <w:rPr>
          <w:sz w:val="20"/>
        </w:rPr>
        <w:t>.</w:t>
      </w:r>
    </w:p>
    <w:p w14:paraId="023889B9" w14:textId="77777777" w:rsidR="00EF04CC" w:rsidRPr="00512EAD" w:rsidRDefault="00EF04CC" w:rsidP="00EF04CC">
      <w:pPr>
        <w:pStyle w:val="PMM2011Abstracttext"/>
        <w:spacing w:after="100" w:line="240" w:lineRule="auto"/>
        <w:ind w:left="454" w:hanging="454"/>
        <w:rPr>
          <w:sz w:val="18"/>
          <w:szCs w:val="18"/>
        </w:rPr>
      </w:pPr>
    </w:p>
    <w:p w14:paraId="4E08349B" w14:textId="77777777" w:rsidR="00EF04CC" w:rsidRDefault="00EF04CC" w:rsidP="00EF04CC">
      <w:pPr>
        <w:pStyle w:val="PMM2011Abstracttext"/>
        <w:spacing w:after="100" w:line="240" w:lineRule="auto"/>
        <w:ind w:left="454" w:hanging="454"/>
        <w:rPr>
          <w:sz w:val="28"/>
          <w:szCs w:val="28"/>
        </w:rPr>
      </w:pPr>
    </w:p>
    <w:sectPr w:rsidR="00EF04CC" w:rsidSect="00BB119E">
      <w:footerReference w:type="default" r:id="rId8"/>
      <w:pgSz w:w="9979" w:h="14175" w:code="13"/>
      <w:pgMar w:top="851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E976F" w14:textId="77777777" w:rsidR="00D10B44" w:rsidRDefault="00D10B44" w:rsidP="00EF04CC">
      <w:pPr>
        <w:spacing w:before="0" w:line="240" w:lineRule="auto"/>
      </w:pPr>
      <w:r>
        <w:separator/>
      </w:r>
    </w:p>
  </w:endnote>
  <w:endnote w:type="continuationSeparator" w:id="0">
    <w:p w14:paraId="5D55E056" w14:textId="77777777" w:rsidR="00D10B44" w:rsidRDefault="00D10B44" w:rsidP="00EF04C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imsun (Founder Extended)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9623E" w14:textId="638D2130" w:rsidR="00EF04CC" w:rsidRDefault="00EF04CC">
    <w:pPr>
      <w:pStyle w:val="Zpat"/>
      <w:jc w:val="center"/>
    </w:pPr>
  </w:p>
  <w:p w14:paraId="2CDAAF01" w14:textId="77777777" w:rsidR="00EF04CC" w:rsidRDefault="00EF04C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6F335" w14:textId="77777777" w:rsidR="00D10B44" w:rsidRDefault="00D10B44" w:rsidP="00EF04CC">
      <w:pPr>
        <w:spacing w:before="0" w:line="240" w:lineRule="auto"/>
      </w:pPr>
      <w:r>
        <w:separator/>
      </w:r>
    </w:p>
  </w:footnote>
  <w:footnote w:type="continuationSeparator" w:id="0">
    <w:p w14:paraId="6E769C38" w14:textId="77777777" w:rsidR="00D10B44" w:rsidRDefault="00D10B44" w:rsidP="00EF04CC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25ED4"/>
    <w:multiLevelType w:val="hybridMultilevel"/>
    <w:tmpl w:val="5FD254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5836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825"/>
    <w:rsid w:val="0001403B"/>
    <w:rsid w:val="00021825"/>
    <w:rsid w:val="00103D23"/>
    <w:rsid w:val="001C476A"/>
    <w:rsid w:val="003037FB"/>
    <w:rsid w:val="003B508B"/>
    <w:rsid w:val="00512EAD"/>
    <w:rsid w:val="006C1BA8"/>
    <w:rsid w:val="00716AAC"/>
    <w:rsid w:val="007270BB"/>
    <w:rsid w:val="007A7EA9"/>
    <w:rsid w:val="00947570"/>
    <w:rsid w:val="009E42B8"/>
    <w:rsid w:val="00A37EA0"/>
    <w:rsid w:val="00A968EF"/>
    <w:rsid w:val="00B47B1F"/>
    <w:rsid w:val="00BB119E"/>
    <w:rsid w:val="00D02C9D"/>
    <w:rsid w:val="00D10B44"/>
    <w:rsid w:val="00DC3791"/>
    <w:rsid w:val="00DE6029"/>
    <w:rsid w:val="00E66F4C"/>
    <w:rsid w:val="00E9088D"/>
    <w:rsid w:val="00EF04CC"/>
    <w:rsid w:val="00F0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4ACFB"/>
  <w15:docId w15:val="{86D80DA5-46A3-4204-B25F-B2A88B4B0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21825"/>
    <w:pPr>
      <w:spacing w:before="120" w:line="360" w:lineRule="auto"/>
      <w:ind w:firstLine="284"/>
      <w:jc w:val="both"/>
    </w:pPr>
    <w:rPr>
      <w:rFonts w:eastAsia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MMAbstracttitle">
    <w:name w:val="PMM Abstract title"/>
    <w:autoRedefine/>
    <w:uiPriority w:val="99"/>
    <w:rsid w:val="00512EAD"/>
    <w:pPr>
      <w:spacing w:before="240" w:line="240" w:lineRule="auto"/>
    </w:pPr>
    <w:rPr>
      <w:rFonts w:eastAsia="SimSun"/>
      <w:b/>
      <w:bCs/>
      <w:caps/>
      <w:sz w:val="28"/>
      <w:szCs w:val="28"/>
      <w:lang w:val="en-US" w:eastAsia="zh-CN"/>
    </w:rPr>
  </w:style>
  <w:style w:type="paragraph" w:customStyle="1" w:styleId="PMMAuthorAffiliation">
    <w:name w:val="PMM Author Affiliation"/>
    <w:basedOn w:val="Normln"/>
    <w:link w:val="PMMAuthorAffiliationChar"/>
    <w:uiPriority w:val="99"/>
    <w:rsid w:val="00021825"/>
    <w:pPr>
      <w:adjustRightInd w:val="0"/>
      <w:spacing w:after="120" w:line="240" w:lineRule="auto"/>
      <w:ind w:firstLine="0"/>
      <w:jc w:val="center"/>
    </w:pPr>
    <w:rPr>
      <w:rFonts w:eastAsia="Simsun (Founder Extended)"/>
      <w:i/>
      <w:lang w:val="en-US" w:eastAsia="zh-CN"/>
    </w:rPr>
  </w:style>
  <w:style w:type="paragraph" w:customStyle="1" w:styleId="PMMAuthornames">
    <w:name w:val="PMM Author names"/>
    <w:basedOn w:val="Normln"/>
    <w:uiPriority w:val="99"/>
    <w:rsid w:val="00021825"/>
    <w:pPr>
      <w:adjustRightInd w:val="0"/>
      <w:spacing w:before="0" w:after="120" w:line="240" w:lineRule="auto"/>
      <w:ind w:firstLine="0"/>
      <w:jc w:val="center"/>
    </w:pPr>
    <w:rPr>
      <w:rFonts w:eastAsia="Simsun (Founder Extended)"/>
      <w:sz w:val="30"/>
      <w:lang w:val="en-US" w:eastAsia="zh-CN"/>
    </w:rPr>
  </w:style>
  <w:style w:type="paragraph" w:customStyle="1" w:styleId="PMM2011Abstracttext">
    <w:name w:val="PMM 2011 Abstract text"/>
    <w:basedOn w:val="Normln"/>
    <w:uiPriority w:val="99"/>
    <w:rsid w:val="00021825"/>
    <w:pPr>
      <w:adjustRightInd w:val="0"/>
      <w:spacing w:before="0" w:afterAutospacing="1"/>
      <w:ind w:firstLine="0"/>
      <w:contextualSpacing/>
    </w:pPr>
    <w:rPr>
      <w:sz w:val="30"/>
      <w:szCs w:val="20"/>
      <w:lang w:val="en-US" w:eastAsia="zh-CN"/>
    </w:rPr>
  </w:style>
  <w:style w:type="paragraph" w:customStyle="1" w:styleId="PMMAuthorAffiliationcentered">
    <w:name w:val="PMM Author Affiliation centered"/>
    <w:basedOn w:val="PMMAuthorAffiliation"/>
    <w:link w:val="PMMAuthorAffiliationcenteredChar"/>
    <w:uiPriority w:val="99"/>
    <w:rsid w:val="00021825"/>
    <w:pPr>
      <w:spacing w:after="0"/>
    </w:pPr>
    <w:rPr>
      <w:iCs/>
    </w:rPr>
  </w:style>
  <w:style w:type="paragraph" w:customStyle="1" w:styleId="PMM2011AuthorAffiliation">
    <w:name w:val="PMM 2011 Author Affiliation"/>
    <w:basedOn w:val="PMMAuthorAffiliationcentered"/>
    <w:link w:val="PMM2011AuthorAffiliationChar"/>
    <w:uiPriority w:val="99"/>
    <w:rsid w:val="00021825"/>
    <w:rPr>
      <w:iCs w:val="0"/>
    </w:rPr>
  </w:style>
  <w:style w:type="character" w:customStyle="1" w:styleId="PMMAuthorAffiliationChar">
    <w:name w:val="PMM Author Affiliation Char"/>
    <w:link w:val="PMMAuthorAffiliation"/>
    <w:uiPriority w:val="99"/>
    <w:locked/>
    <w:rsid w:val="00021825"/>
    <w:rPr>
      <w:rFonts w:eastAsia="Simsun (Founder Extended)"/>
      <w:i/>
      <w:lang w:val="en-US" w:eastAsia="zh-CN"/>
    </w:rPr>
  </w:style>
  <w:style w:type="character" w:customStyle="1" w:styleId="PMMAuthorAffiliationcenteredChar">
    <w:name w:val="PMM Author Affiliation centered Char"/>
    <w:link w:val="PMMAuthorAffiliationcentered"/>
    <w:uiPriority w:val="99"/>
    <w:locked/>
    <w:rsid w:val="00021825"/>
    <w:rPr>
      <w:rFonts w:eastAsia="Simsun (Founder Extended)"/>
      <w:i/>
      <w:iCs/>
      <w:lang w:val="en-US" w:eastAsia="zh-CN"/>
    </w:rPr>
  </w:style>
  <w:style w:type="character" w:customStyle="1" w:styleId="PMM2011AuthorAffiliationChar">
    <w:name w:val="PMM 2011 Author Affiliation Char"/>
    <w:link w:val="PMM2011AuthorAffiliation"/>
    <w:uiPriority w:val="99"/>
    <w:locked/>
    <w:rsid w:val="00021825"/>
    <w:rPr>
      <w:rFonts w:eastAsia="Simsun (Founder Extended)"/>
      <w:i/>
      <w:lang w:val="en-US" w:eastAsia="zh-CN"/>
    </w:rPr>
  </w:style>
  <w:style w:type="paragraph" w:customStyle="1" w:styleId="PMM2011-References">
    <w:name w:val="PMM 2011 - References"/>
    <w:basedOn w:val="Normln"/>
    <w:link w:val="PMM2011-ReferencesCharChar"/>
    <w:uiPriority w:val="99"/>
    <w:rsid w:val="00021825"/>
    <w:pPr>
      <w:adjustRightInd w:val="0"/>
      <w:spacing w:after="100" w:afterAutospacing="1" w:line="240" w:lineRule="auto"/>
      <w:ind w:firstLine="0"/>
      <w:contextualSpacing/>
    </w:pPr>
    <w:rPr>
      <w:szCs w:val="20"/>
      <w:lang w:val="en-US" w:eastAsia="zh-CN"/>
    </w:rPr>
  </w:style>
  <w:style w:type="character" w:customStyle="1" w:styleId="PMM2011-ReferencesCharChar">
    <w:name w:val="PMM 2011 - References Char Char"/>
    <w:link w:val="PMM2011-References"/>
    <w:uiPriority w:val="99"/>
    <w:locked/>
    <w:rsid w:val="00021825"/>
    <w:rPr>
      <w:rFonts w:eastAsia="Times New Roman"/>
      <w:szCs w:val="20"/>
      <w:lang w:val="en-US" w:eastAsia="zh-CN"/>
    </w:rPr>
  </w:style>
  <w:style w:type="character" w:styleId="Hypertextovodkaz">
    <w:name w:val="Hyperlink"/>
    <w:uiPriority w:val="99"/>
    <w:rsid w:val="00021825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EF04CC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F04CC"/>
    <w:rPr>
      <w:rFonts w:eastAsia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F04CC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F04CC"/>
    <w:rPr>
      <w:rFonts w:eastAsia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CA0C9-2568-4F03-92F1-F76989BA5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Pardubice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creator>CZEMP</dc:creator>
  <cp:keywords>MEMPUR</cp:keywords>
  <cp:lastModifiedBy>Miroslav Strnad</cp:lastModifiedBy>
  <cp:revision>3</cp:revision>
  <dcterms:created xsi:type="dcterms:W3CDTF">2025-02-14T18:08:00Z</dcterms:created>
  <dcterms:modified xsi:type="dcterms:W3CDTF">2025-02-14T18:09:00Z</dcterms:modified>
</cp:coreProperties>
</file>